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87" w:rsidRPr="00157487" w:rsidRDefault="003F0814" w:rsidP="003F0814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righ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правильно проводить видео съемку?</w:t>
      </w:r>
    </w:p>
    <w:p w:rsidR="00157487" w:rsidRDefault="00157487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</w:p>
    <w:p w:rsidR="00157487" w:rsidRDefault="002200E5" w:rsidP="00157487">
      <w:pPr>
        <w:pStyle w:val="im-messmailrucssattributepostfix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2200E5">
        <w:rPr>
          <w:color w:val="000000"/>
          <w:sz w:val="28"/>
          <w:szCs w:val="28"/>
        </w:rPr>
        <w:t>Если законом не запрещено, то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фотографировать или снимать на видеокамеру можно всё, что вы видите вокруг. В</w:t>
      </w:r>
      <w:r w:rsidRPr="002200E5">
        <w:rPr>
          <w:color w:val="000000"/>
          <w:sz w:val="28"/>
          <w:szCs w:val="28"/>
        </w:rPr>
        <w:br/>
        <w:t>этом случае на нашей стороне статья 29 Конституции Российской Федерации в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которой закреплено право любого гражданина «Свободно искать, получать,</w:t>
      </w:r>
      <w:r w:rsidRPr="002200E5">
        <w:rPr>
          <w:color w:val="000000"/>
          <w:sz w:val="28"/>
          <w:szCs w:val="28"/>
        </w:rPr>
        <w:br/>
        <w:t>передавать, произв</w:t>
      </w:r>
      <w:bookmarkStart w:id="0" w:name="_GoBack"/>
      <w:bookmarkEnd w:id="0"/>
      <w:r w:rsidRPr="002200E5">
        <w:rPr>
          <w:color w:val="000000"/>
          <w:sz w:val="28"/>
          <w:szCs w:val="28"/>
        </w:rPr>
        <w:t>одить и распространять информацию любым законным способом».</w:t>
      </w:r>
      <w:r w:rsidRPr="002200E5">
        <w:rPr>
          <w:color w:val="000000"/>
          <w:sz w:val="28"/>
          <w:szCs w:val="28"/>
        </w:rPr>
        <w:br/>
        <w:t>Далее статья 7 закона «Об информации, информационных технологиях и о защите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информации» говорит, что «Общедоступными являются известные сведения, доступ к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которым не ограничен». Данные сведения могут использоваться любым лицом по его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усмотрению. Статья 9 закона «Об информации» гласит, что ограничения доступа к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информации могут быть установлены только федеральным законом.</w:t>
      </w:r>
      <w:r w:rsidRPr="002200E5">
        <w:rPr>
          <w:color w:val="000000"/>
          <w:sz w:val="28"/>
          <w:szCs w:val="28"/>
        </w:rPr>
        <w:br/>
        <w:t xml:space="preserve">Фото-видеосъёмка в общественных местах или </w:t>
      </w:r>
      <w:r w:rsidR="00157487" w:rsidRPr="002200E5">
        <w:rPr>
          <w:color w:val="000000"/>
          <w:sz w:val="28"/>
          <w:szCs w:val="28"/>
        </w:rPr>
        <w:t>на территории,</w:t>
      </w:r>
      <w:r w:rsidRPr="002200E5">
        <w:rPr>
          <w:color w:val="000000"/>
          <w:sz w:val="28"/>
          <w:szCs w:val="28"/>
        </w:rPr>
        <w:t xml:space="preserve"> открытой для свободного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посещения.</w:t>
      </w:r>
    </w:p>
    <w:p w:rsidR="00157487" w:rsidRDefault="00157487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:rsidR="00157487" w:rsidRDefault="002200E5" w:rsidP="00157487">
      <w:pPr>
        <w:pStyle w:val="im-messmailrucssattributepostfix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2200E5">
        <w:rPr>
          <w:color w:val="000000"/>
          <w:sz w:val="28"/>
          <w:szCs w:val="28"/>
        </w:rPr>
        <w:t>Запомните главное, фото-видеосъёмка в общественных местах или на территории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свободной для посещения может производиться без ограничений любым человеком по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его на то усмотрению в любое время суток. Запретить вести съёмку в подобных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местах вам не может никто, кроме федерального законодательства. Никакие местные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правила, акты, ограничения и т.д. в этом случае не действуют. Допустим кто-либо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пытается воспрепятствовать этому процессу, он попадает под действие статьи 19.1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КоАП РФ «самоуправство». Может случиться, что в ваш адрес будут сыпаться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словесные</w:t>
      </w:r>
      <w:r w:rsidRPr="002200E5">
        <w:rPr>
          <w:color w:val="000000"/>
          <w:sz w:val="28"/>
          <w:szCs w:val="28"/>
        </w:rPr>
        <w:t xml:space="preserve"> оскорбления или тем паче попытаются применить физическую силу, то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 xml:space="preserve">это уже преступление, статья 330 УК РФ. Если это сотрудник </w:t>
      </w:r>
      <w:proofErr w:type="spellStart"/>
      <w:r w:rsidRPr="002200E5">
        <w:rPr>
          <w:color w:val="000000"/>
          <w:sz w:val="28"/>
          <w:szCs w:val="28"/>
        </w:rPr>
        <w:t>ЧОПа</w:t>
      </w:r>
      <w:proofErr w:type="spellEnd"/>
      <w:r w:rsidRPr="002200E5">
        <w:rPr>
          <w:color w:val="000000"/>
          <w:sz w:val="28"/>
          <w:szCs w:val="28"/>
        </w:rPr>
        <w:t>, имеющий при</w:t>
      </w:r>
      <w:r w:rsidRPr="002200E5">
        <w:rPr>
          <w:color w:val="000000"/>
          <w:sz w:val="28"/>
          <w:szCs w:val="28"/>
        </w:rPr>
        <w:br/>
        <w:t>себе удостоверение частного охранника (при отсутствии данного документа на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руках, он не более чем такой же гражданин, как и вы, только зачем-то на себя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форму надел) то это статья 203 УК РФ «превышение полномочий частным детективом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или работником частной охранной организации, имеющим удостоверение частного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охранника, при выполнении ими своих должностных обязанностей». Если сотрудник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полиции, статья 286 УК РФ.</w:t>
      </w:r>
    </w:p>
    <w:p w:rsidR="00157487" w:rsidRDefault="00157487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left="720" w:right="60"/>
        <w:rPr>
          <w:color w:val="000000"/>
          <w:sz w:val="28"/>
          <w:szCs w:val="28"/>
        </w:rPr>
      </w:pPr>
    </w:p>
    <w:p w:rsidR="00157487" w:rsidRDefault="002200E5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200E5">
        <w:rPr>
          <w:color w:val="000000"/>
          <w:sz w:val="28"/>
          <w:szCs w:val="28"/>
        </w:rPr>
        <w:t>При принуждении вас к удалению отснятого материала вступает в действие статья</w:t>
      </w:r>
      <w:r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1252 ГК РФ, которая предусматривает уничтожение экземпляров произведения только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в том случае, когда эти экземпляры являются контрафактными. То есть не вы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являетесь автором материалов, а просто присвоили себе права на чужое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произведение. Отснятый вами материал – ваша интеллектуальная собственность и</w:t>
      </w:r>
      <w:r w:rsid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 xml:space="preserve">она может быть </w:t>
      </w:r>
      <w:r w:rsidRPr="002200E5">
        <w:rPr>
          <w:color w:val="000000"/>
          <w:sz w:val="28"/>
          <w:szCs w:val="28"/>
        </w:rPr>
        <w:lastRenderedPageBreak/>
        <w:t>удалена только по решению суда.</w:t>
      </w:r>
      <w:r w:rsidRPr="002200E5">
        <w:rPr>
          <w:color w:val="000000"/>
          <w:sz w:val="28"/>
          <w:szCs w:val="28"/>
        </w:rPr>
        <w:br/>
      </w:r>
    </w:p>
    <w:p w:rsidR="00157487" w:rsidRDefault="00157487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 w:rsidRPr="00157487">
        <w:rPr>
          <w:color w:val="000000"/>
          <w:sz w:val="28"/>
          <w:szCs w:val="28"/>
        </w:rPr>
        <w:t xml:space="preserve">4. </w:t>
      </w:r>
      <w:r w:rsidR="002200E5" w:rsidRPr="002200E5">
        <w:rPr>
          <w:color w:val="000000"/>
          <w:sz w:val="28"/>
          <w:szCs w:val="28"/>
        </w:rPr>
        <w:t>В случае попытки изъять у вас камеру, флэш-карту, иное оборудование или забрать</w:t>
      </w:r>
      <w:r w:rsidRPr="00157487">
        <w:rPr>
          <w:color w:val="000000"/>
          <w:sz w:val="28"/>
          <w:szCs w:val="28"/>
        </w:rPr>
        <w:t xml:space="preserve"> </w:t>
      </w:r>
      <w:r w:rsidRPr="002200E5">
        <w:rPr>
          <w:color w:val="000000"/>
          <w:sz w:val="28"/>
          <w:szCs w:val="28"/>
        </w:rPr>
        <w:t>аккредитационную</w:t>
      </w:r>
      <w:r w:rsidR="002200E5" w:rsidRPr="002200E5">
        <w:rPr>
          <w:color w:val="000000"/>
          <w:sz w:val="28"/>
          <w:szCs w:val="28"/>
        </w:rPr>
        <w:t xml:space="preserve"> карту, удостоверение</w:t>
      </w:r>
      <w:r>
        <w:rPr>
          <w:color w:val="000000"/>
          <w:sz w:val="28"/>
          <w:szCs w:val="28"/>
        </w:rPr>
        <w:t xml:space="preserve"> </w:t>
      </w:r>
      <w:r w:rsidR="002200E5" w:rsidRPr="002200E5">
        <w:rPr>
          <w:color w:val="000000"/>
          <w:sz w:val="28"/>
          <w:szCs w:val="28"/>
        </w:rPr>
        <w:t>фотокорреспондента, фотожурналиста – это</w:t>
      </w:r>
      <w:r w:rsidRPr="00157487">
        <w:rPr>
          <w:color w:val="000000"/>
          <w:sz w:val="28"/>
          <w:szCs w:val="28"/>
        </w:rPr>
        <w:t xml:space="preserve"> </w:t>
      </w:r>
      <w:r w:rsidR="002200E5" w:rsidRPr="002200E5">
        <w:rPr>
          <w:color w:val="000000"/>
          <w:sz w:val="28"/>
          <w:szCs w:val="28"/>
        </w:rPr>
        <w:t>уже </w:t>
      </w:r>
      <w:r w:rsidR="002200E5" w:rsidRPr="002200E5">
        <w:rPr>
          <w:rStyle w:val="im-mess--lbl-was-editedmailrucssattributepostfix"/>
          <w:color w:val="000000"/>
          <w:sz w:val="28"/>
          <w:szCs w:val="28"/>
        </w:rPr>
        <w:t>(ред.)</w:t>
      </w:r>
      <w:r w:rsidR="002200E5" w:rsidRPr="00157487">
        <w:rPr>
          <w:color w:val="000000"/>
          <w:sz w:val="28"/>
          <w:szCs w:val="28"/>
        </w:rPr>
        <w:t> «грабёж». То есть, «открытое хищение чужого имущества», соответственно</w:t>
      </w:r>
      <w:r w:rsidR="002200E5" w:rsidRPr="00157487">
        <w:rPr>
          <w:color w:val="000000"/>
          <w:sz w:val="28"/>
          <w:szCs w:val="28"/>
        </w:rPr>
        <w:br/>
        <w:t>статья 161 УК РФ. Стоимость похищенного значения не имеет, состав</w:t>
      </w:r>
      <w:r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преступления</w:t>
      </w:r>
      <w:r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будет в любом случае.</w:t>
      </w:r>
      <w:r w:rsidR="002200E5" w:rsidRPr="00157487">
        <w:rPr>
          <w:color w:val="000000"/>
          <w:sz w:val="28"/>
          <w:szCs w:val="28"/>
        </w:rPr>
        <w:br/>
      </w:r>
    </w:p>
    <w:p w:rsidR="002200E5" w:rsidRPr="00157487" w:rsidRDefault="00157487" w:rsidP="00157487">
      <w:pPr>
        <w:pStyle w:val="im-messmailrucssattributepostfix"/>
        <w:shd w:val="clear" w:color="auto" w:fill="FFFFFF"/>
        <w:spacing w:before="0" w:beforeAutospacing="0" w:after="0" w:afterAutospacing="0" w:line="270" w:lineRule="atLeast"/>
        <w:ind w:left="360" w:right="60"/>
        <w:rPr>
          <w:color w:val="000000"/>
          <w:sz w:val="28"/>
          <w:szCs w:val="28"/>
        </w:rPr>
      </w:pPr>
      <w:r w:rsidRPr="00157487">
        <w:rPr>
          <w:color w:val="000000"/>
          <w:sz w:val="28"/>
          <w:szCs w:val="28"/>
        </w:rPr>
        <w:t>5</w:t>
      </w:r>
      <w:r w:rsidR="003F0814">
        <w:rPr>
          <w:color w:val="000000"/>
          <w:sz w:val="28"/>
          <w:szCs w:val="28"/>
        </w:rPr>
        <w:t xml:space="preserve">. </w:t>
      </w:r>
      <w:r w:rsidR="002200E5" w:rsidRPr="00157487">
        <w:rPr>
          <w:color w:val="000000"/>
          <w:sz w:val="28"/>
          <w:szCs w:val="28"/>
        </w:rPr>
        <w:t>Возможен другой вариант. В прямую вашей съёмке не препятствуют, но постоянно</w:t>
      </w:r>
      <w:r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специально маячат перед объективом делая тем самым фото-видеосъёмку</w:t>
      </w:r>
      <w:r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невозможной. На ваши просьбы не мешать не реагируют. В этом случае вступает в</w:t>
      </w:r>
      <w:r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действие статья 20.1 КоАП РФ «мелкое хулиганство».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t xml:space="preserve">6. </w:t>
      </w:r>
      <w:r w:rsidR="002200E5" w:rsidRPr="00157487">
        <w:rPr>
          <w:color w:val="000000"/>
          <w:sz w:val="28"/>
          <w:szCs w:val="28"/>
        </w:rPr>
        <w:t>Фото-видеосъёмка людей без их согласия в общественных местах.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 этом случае многие ссылаются на статью 152.1 ГК РФ которая предусматривает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охрану изображения любого человека. Но данная статья не содержит запрет на фото,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видеосъёмку. Запрет накладывается на дальнейший оборот (использование) данного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изображения (без согласия, изображённого, хотя бы устного) и то, только в том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случае если человек является основным объектом фото, видеосъёмки (портретный</w:t>
      </w:r>
      <w:r w:rsidR="002200E5" w:rsidRPr="00157487">
        <w:rPr>
          <w:color w:val="000000"/>
          <w:sz w:val="28"/>
          <w:szCs w:val="28"/>
        </w:rPr>
        <w:br/>
        <w:t>режим). Этот запрет не распространяется на сотрудников при исполнении ими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служебных обязанностей – полиция, спасатели МЧС, газовая служба, водоканал,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сотрудники ЧОП, «скорая» и т.д. Их можете фотографировать либо снимать на видео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безо всякого ограничения и в дальнейшем использовать полученные изображения по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своему усмотрению.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Данное ограничение отменяется если фото, видеосъёмка проводилась в</w:t>
      </w:r>
      <w:r w:rsidR="002200E5" w:rsidRPr="00157487">
        <w:rPr>
          <w:color w:val="000000"/>
          <w:sz w:val="28"/>
          <w:szCs w:val="28"/>
        </w:rPr>
        <w:br/>
        <w:t>государственных, общественных или иных публичных интересах. Либо гражданин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позировал за плату.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Достаточно часто приходится слышать ссылки на статью 137 УК РФ. Нарушение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неприкосновенности частной жизни.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t xml:space="preserve">7. </w:t>
      </w:r>
      <w:r w:rsidR="002200E5" w:rsidRPr="00157487">
        <w:rPr>
          <w:color w:val="000000"/>
          <w:sz w:val="28"/>
          <w:szCs w:val="28"/>
        </w:rPr>
        <w:t>Фото или видеосъёмка, производимая в общественном месте, по определению не может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нарушать неприкосновенность частной жизни или расцениваться как вмешательство в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таковую. Частная жизнь это –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квартира, дом, дача, коттедж. Как только человек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вышел за пределы оных, пусть даже в подъезд на площадку, частная жизнь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закончилась.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t xml:space="preserve">8. </w:t>
      </w:r>
      <w:r w:rsidR="002200E5" w:rsidRPr="00157487">
        <w:rPr>
          <w:color w:val="000000"/>
          <w:sz w:val="28"/>
          <w:szCs w:val="28"/>
        </w:rPr>
        <w:t>Фото-видеосъёмка детей.</w:t>
      </w:r>
      <w:r w:rsidR="002200E5" w:rsidRPr="00157487">
        <w:rPr>
          <w:color w:val="000000"/>
          <w:sz w:val="28"/>
          <w:szCs w:val="28"/>
        </w:rPr>
        <w:br/>
        <w:t>Здесь немного сложнее, но не с точки зрения закона. Любой здравомыслящий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 xml:space="preserve">родитель поинтересуется с какой целью вы снимаете его чадо. </w:t>
      </w:r>
      <w:r w:rsidR="003F0814" w:rsidRPr="00157487">
        <w:rPr>
          <w:color w:val="000000"/>
          <w:sz w:val="28"/>
          <w:szCs w:val="28"/>
        </w:rPr>
        <w:t>Естественно,</w:t>
      </w:r>
      <w:r w:rsidR="002200E5" w:rsidRPr="00157487">
        <w:rPr>
          <w:color w:val="000000"/>
          <w:sz w:val="28"/>
          <w:szCs w:val="28"/>
        </w:rPr>
        <w:t xml:space="preserve"> это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нормально. Поставьте себя на его место. Ваш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lastRenderedPageBreak/>
        <w:t>ребёнок, гуляет, играет, рисует, да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мало ли ещё чем занимается. И вдруг какой-то дядя (тётя) начинает его</w:t>
      </w:r>
      <w:r w:rsidR="002200E5" w:rsidRPr="00157487">
        <w:rPr>
          <w:color w:val="000000"/>
          <w:sz w:val="28"/>
          <w:szCs w:val="28"/>
        </w:rPr>
        <w:br/>
        <w:t>фотографировать (снимать на видео). Вполне резонно, что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возникнут вопросы.</w:t>
      </w:r>
      <w:r w:rsidR="002200E5" w:rsidRPr="00157487">
        <w:rPr>
          <w:color w:val="000000"/>
          <w:sz w:val="28"/>
          <w:szCs w:val="28"/>
        </w:rPr>
        <w:br/>
        <w:t>Самое оптимальное в этом случае просто объяснить с какой целью ведётся съёмка,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чем вас привлекли именно эти ребятишки. Красиво рисуют, лихо катятся с горки,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задорно гоняются друг за другом, нарядно, необычно одеты…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Дабы не оказаться в конфликтной ситуации, лучше загодя заручиться согласием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родителей. Самостоятельно согласие на фото видеосъёмку ребёнок может дать только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по достижении им четырнадцати лет. А в целом, по отношению к данному виду съёмки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работают те же законы, что были указаны выше.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t xml:space="preserve">9. </w:t>
      </w:r>
      <w:r w:rsidR="002200E5" w:rsidRPr="00157487">
        <w:rPr>
          <w:color w:val="000000"/>
          <w:sz w:val="28"/>
          <w:szCs w:val="28"/>
        </w:rPr>
        <w:t>Фото-видеосъёмка в магазинах, клубах, музеях и других подобных заведениях.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Для начала давайте определимся, что не следует путать частную собственность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(квартиры, дома, коттеджи, дачи) и места оказания услуг населению. Думаю, многие</w:t>
      </w:r>
      <w:r w:rsidR="002200E5" w:rsidRPr="00157487">
        <w:rPr>
          <w:color w:val="000000"/>
          <w:sz w:val="28"/>
          <w:szCs w:val="28"/>
        </w:rPr>
        <w:br/>
        <w:t>из вас видели на дверях магазинов, торговых центров, кафе и прочих заведений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 xml:space="preserve">знак запрета проведения съёмки. Так вот места оказания услуг </w:t>
      </w:r>
      <w:r w:rsidR="003F0814" w:rsidRPr="00157487">
        <w:rPr>
          <w:color w:val="000000"/>
          <w:sz w:val="28"/>
          <w:szCs w:val="28"/>
        </w:rPr>
        <w:t>населению несмотря на то, что</w:t>
      </w:r>
      <w:r w:rsidR="002200E5" w:rsidRPr="00157487">
        <w:rPr>
          <w:color w:val="000000"/>
          <w:sz w:val="28"/>
          <w:szCs w:val="28"/>
        </w:rPr>
        <w:t xml:space="preserve"> находятся в частном владении, причислены к общественным местам.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Видимо владельцы считают, что стоит только разрешить фото или видеосъёмку, как у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дверей выстроится очередь из желающих себя запечатлеть в данном магазине. Да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только там, где фото – видеосъёмка разрешена никаких очередей из фотографов 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видеооператоров у входа нет. Как показывает практика, да иногда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фотографируются. У нас в городе, в ряде крупных торговых точек, владельцы не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только разрешают съёмку внутри своих заведений, но и создали дополнительные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условия для желающих себя запечатлеть. Например, создали отдельные живописные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уголки с антуражем. Один из владельцев разместил на первом этаже мотоцикл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«Харлей» рядом с которым может запечатлеть себя любой желающий. Так у них в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результате только больше покупателей от этого стало. Никакого беспорядка, никто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никому не мешает.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Частенько хозяева, администрация, либо сотрудники охраны, апеллируют к статье</w:t>
      </w:r>
      <w:r w:rsidR="002200E5" w:rsidRPr="00157487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29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ГК РФ. Данная статья гласит, что собственник имеет право распоряжаться своим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имуществом по личному усмотрению. В этом случае ссылка на данный закон в корне</w:t>
      </w:r>
      <w:r w:rsidR="002200E5" w:rsidRPr="00157487">
        <w:rPr>
          <w:color w:val="000000"/>
          <w:sz w:val="28"/>
          <w:szCs w:val="28"/>
        </w:rPr>
        <w:br/>
        <w:t>не верна.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lastRenderedPageBreak/>
        <w:br/>
        <w:t>Во-первых, производя фото – видеосъёмку вы не нарушаете имущественных прав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владельца, поскольку снимаете имущество,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находящееся на всеобщем обозрении. Хоть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 нами, хоть без нас, его всё равно все видят.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Во-вторых, поскольку здесь оказывают услуги населению и место причислено к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общедоступным то, в силу вступает закон «О защите прав потребителей». Статья 8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данного закона гласит, что персонал обязан предоставить покупателю любую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информацию о товаре и услугах. Этот же закон не ограничивает способы обработки 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фиксации предоставленной информации к каковым относятся фото и видеосъёмка. 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если собственник запрещает собирать и обрабатывать информацию о товарах или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услугах, его действия попадают под статью 209 ГК РФ – нарушение «охраняемых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законом интересов других лиц». Если же владелец устанавливает запрет для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посетителей на фото-видеосъёмку он может быть привлечён к ответственности по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статье 14.8 КоАП «Нарушение иных прав потребителей».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Статья 1, и статья 16 «Закона о защите Прав Потребителей» гласят о том, что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только правительство имеет право вводить ограничения на фото и видеосъёмку,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отобразив данный запрет законодательно. Соответственно, никакие запреты и указы,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созданные собственником магазина, бара, кафе и прочих заведений по отношению к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посетителям, законной силы не имеют. Их действие распространяется лишь на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сотрудников данного заведения.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>Если охранники или персонал для воспрепятствования «незаконной съемке» звонят в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полицию, имеет смысл попросить прибывших полицейских, самих вызвавших привлечь к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административной ответственности. Поскольку их действия попадают под статью</w:t>
      </w:r>
      <w:r w:rsidR="002200E5" w:rsidRPr="00157487">
        <w:rPr>
          <w:color w:val="000000"/>
          <w:sz w:val="28"/>
          <w:szCs w:val="28"/>
        </w:rPr>
        <w:br/>
        <w:t>19.13 КоАП «заведомо ложный вызов специализированных служб». К таким службам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относятся полиция, пожарные, «скорая», и другие.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  <w:t xml:space="preserve">Нередко ссылаются на коммерческую тайну. Но </w:t>
      </w:r>
      <w:r w:rsidR="002200E5" w:rsidRPr="00157487">
        <w:rPr>
          <w:color w:val="000000"/>
          <w:sz w:val="28"/>
          <w:szCs w:val="28"/>
        </w:rPr>
        <w:t>согласно закону</w:t>
      </w:r>
      <w:r w:rsidR="002200E5" w:rsidRPr="00157487">
        <w:rPr>
          <w:color w:val="000000"/>
          <w:sz w:val="28"/>
          <w:szCs w:val="28"/>
        </w:rPr>
        <w:t xml:space="preserve"> «О коммерческой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тайне», статья 3, к ней причисляется информация, имеющая действительную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коммерческую ценность и отсутствующая в свободном доступе. То есть, ограничение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доступа к информации, в отношении которой собственником введён режим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коммерческой тайны – обязательное условие. Следовательно, предметы, находящиеся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 общественном месте, на всеобщем обозрении по определению не могут быть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тайными. Помимо этого, для введения режима «коммерческой тайны» следует соблюсти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правила, перечисленные в статье 10 закона «О коммерческой тайне».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lastRenderedPageBreak/>
        <w:t xml:space="preserve">10. </w:t>
      </w:r>
      <w:r w:rsidR="002200E5" w:rsidRPr="00157487">
        <w:rPr>
          <w:color w:val="000000"/>
          <w:sz w:val="28"/>
          <w:szCs w:val="28"/>
        </w:rPr>
        <w:t>Что касается фото – видеосъёмки в музеях, нет закона, подтверждающего данный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запрет. Ограничение вводится на использование фотовспышки (по известным</w:t>
      </w:r>
      <w:r w:rsidR="002200E5" w:rsidRPr="00157487">
        <w:rPr>
          <w:color w:val="000000"/>
          <w:sz w:val="28"/>
          <w:szCs w:val="28"/>
        </w:rPr>
        <w:br/>
        <w:t>причинам) и на использование изображений экспонатов в коммерческих целях.</w:t>
      </w:r>
      <w:r w:rsidR="002200E5" w:rsidRPr="00157487">
        <w:rPr>
          <w:color w:val="000000"/>
          <w:sz w:val="28"/>
          <w:szCs w:val="28"/>
        </w:rPr>
        <w:br/>
        <w:t>Поэтому взимание платы за разрешение на фото – видеосъёмку в музее является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незаконной. Плата может взиматься за оказание дополнительных услуг, как-то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ассистировали</w:t>
      </w:r>
      <w:r w:rsidR="002200E5" w:rsidRPr="00157487">
        <w:rPr>
          <w:color w:val="000000"/>
          <w:sz w:val="28"/>
          <w:szCs w:val="28"/>
        </w:rPr>
        <w:t xml:space="preserve"> при съёмке, ограничение доступа в зал посетителей на момент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съёмки, включение дополнительного освещения и другие услуги. Поскольку снимаете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вы сами и никаких дополнительных услуг сотрудники музея вам не оказывают, то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купленный вами входной билет достаточное основание для фото-видеосъёмки. Главное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требование в этом случае – не мешать другим посетителям.</w:t>
      </w:r>
      <w:r w:rsidR="002200E5" w:rsidRPr="00157487">
        <w:rPr>
          <w:color w:val="000000"/>
          <w:sz w:val="28"/>
          <w:szCs w:val="28"/>
        </w:rPr>
        <w:br/>
      </w:r>
      <w:r w:rsidR="002200E5" w:rsidRPr="00157487">
        <w:rPr>
          <w:color w:val="000000"/>
          <w:sz w:val="28"/>
          <w:szCs w:val="28"/>
        </w:rPr>
        <w:br/>
      </w:r>
      <w:r w:rsidR="003F0814">
        <w:rPr>
          <w:color w:val="000000"/>
          <w:sz w:val="28"/>
          <w:szCs w:val="28"/>
        </w:rPr>
        <w:t xml:space="preserve">11. </w:t>
      </w:r>
      <w:r w:rsidR="002200E5" w:rsidRPr="00157487">
        <w:rPr>
          <w:color w:val="000000"/>
          <w:sz w:val="28"/>
          <w:szCs w:val="28"/>
        </w:rPr>
        <w:t>Бывают ситуации, когда вести фото – видеосъёмку можно только их фотографу,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видеооператору, а своего пригласить нельзя. Особенно этим грешат Загсы, ссылаясь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на внутренние правила. Данный запрет совершенно не законен и попадает под</w:t>
      </w:r>
      <w:r w:rsidR="002200E5" w:rsidRPr="00157487">
        <w:rPr>
          <w:color w:val="000000"/>
          <w:sz w:val="28"/>
          <w:szCs w:val="28"/>
        </w:rPr>
        <w:br/>
        <w:t>действие статьи 16 закона «О защите прав потребителей» под термином «навязанная</w:t>
      </w:r>
      <w:r w:rsidR="003F0814">
        <w:rPr>
          <w:color w:val="000000"/>
          <w:sz w:val="28"/>
          <w:szCs w:val="28"/>
        </w:rPr>
        <w:t xml:space="preserve"> </w:t>
      </w:r>
      <w:r w:rsidR="002200E5" w:rsidRPr="00157487">
        <w:rPr>
          <w:color w:val="000000"/>
          <w:sz w:val="28"/>
          <w:szCs w:val="28"/>
        </w:rPr>
        <w:t>услуга» и статьи 19.1 КоАП РФ «самоуправство</w:t>
      </w:r>
      <w:r w:rsidR="002200E5" w:rsidRPr="00157487">
        <w:rPr>
          <w:color w:val="000000"/>
          <w:sz w:val="28"/>
          <w:szCs w:val="28"/>
        </w:rPr>
        <w:t>».</w:t>
      </w:r>
    </w:p>
    <w:p w:rsidR="00DA46E0" w:rsidRPr="002200E5" w:rsidRDefault="00DA46E0">
      <w:pPr>
        <w:rPr>
          <w:rFonts w:ascii="Times New Roman" w:hAnsi="Times New Roman" w:cs="Times New Roman"/>
          <w:sz w:val="28"/>
          <w:szCs w:val="28"/>
        </w:rPr>
      </w:pPr>
    </w:p>
    <w:sectPr w:rsidR="00DA46E0" w:rsidRPr="0022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23B4"/>
    <w:multiLevelType w:val="hybridMultilevel"/>
    <w:tmpl w:val="3DF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2509"/>
    <w:multiLevelType w:val="multilevel"/>
    <w:tmpl w:val="D516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5"/>
    <w:rsid w:val="00157487"/>
    <w:rsid w:val="002200E5"/>
    <w:rsid w:val="003F0814"/>
    <w:rsid w:val="00D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FE7"/>
  <w15:chartTrackingRefBased/>
  <w15:docId w15:val="{51D08B6A-9C62-4207-8EBF-7DFC0D5A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mailrucssattributepostfix">
    <w:name w:val="im-mess_mailru_css_attribute_postfix"/>
    <w:basedOn w:val="a"/>
    <w:rsid w:val="0022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mailrucssattributepostfix">
    <w:name w:val="im-mess--lbl-was-edited_mailru_css_attribute_postfix"/>
    <w:basedOn w:val="a0"/>
    <w:rsid w:val="0022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4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4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4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D787-B46F-438F-92C0-F56327B0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2020-02-20T10:00:00Z</dcterms:created>
  <dcterms:modified xsi:type="dcterms:W3CDTF">2020-02-20T10:29:00Z</dcterms:modified>
</cp:coreProperties>
</file>